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4A5" w:rsidRDefault="00E11293">
      <w:pPr>
        <w:pStyle w:val="Textbody"/>
        <w:jc w:val="center"/>
      </w:pPr>
      <w:r>
        <w:rPr>
          <w:rStyle w:val="Mocnewyrnione"/>
        </w:rPr>
        <w:t>Regulamin</w:t>
      </w:r>
    </w:p>
    <w:p w:rsidR="000014A5" w:rsidRDefault="00E11293">
      <w:pPr>
        <w:pStyle w:val="Textbody"/>
        <w:jc w:val="center"/>
      </w:pPr>
      <w:r>
        <w:rPr>
          <w:rStyle w:val="Mocnewyrnione"/>
        </w:rPr>
        <w:t>XIII Biegu Wokół Twierdzy Zamość</w:t>
      </w:r>
    </w:p>
    <w:p w:rsidR="000014A5" w:rsidRDefault="00E11293">
      <w:pPr>
        <w:pStyle w:val="Textbody"/>
        <w:jc w:val="center"/>
        <w:rPr>
          <w:rStyle w:val="Mocnewyrnione"/>
        </w:rPr>
      </w:pPr>
      <w:bookmarkStart w:id="0" w:name="more-2123"/>
      <w:bookmarkEnd w:id="0"/>
      <w:r>
        <w:rPr>
          <w:rStyle w:val="Mocnewyrnione"/>
        </w:rPr>
        <w:t>Zamość 02 maja 2026 roku</w:t>
      </w:r>
    </w:p>
    <w:p w:rsidR="000014A5" w:rsidRDefault="000014A5">
      <w:pPr>
        <w:pStyle w:val="Textbody"/>
        <w:jc w:val="center"/>
        <w:rPr>
          <w:rStyle w:val="Mocnewyrnione"/>
        </w:rPr>
      </w:pPr>
    </w:p>
    <w:p w:rsidR="000014A5" w:rsidRDefault="00E11293">
      <w:pPr>
        <w:pStyle w:val="Textbody"/>
        <w:rPr>
          <w:b/>
          <w:bCs/>
        </w:rPr>
      </w:pPr>
      <w:r>
        <w:rPr>
          <w:rStyle w:val="Mocnewyrnione"/>
        </w:rPr>
        <w:t>Pod Honorowym Patronatem:</w:t>
      </w:r>
      <w:r>
        <w:br/>
        <w:t>Marszałka Województwa Lubelskiego Pana Jarosława Stawiarskiego</w:t>
      </w:r>
      <w:r>
        <w:br/>
        <w:t xml:space="preserve">Prezydenta Miasta Zamość Pana Rafała </w:t>
      </w:r>
      <w:proofErr w:type="spellStart"/>
      <w:r>
        <w:t>Zwolaka</w:t>
      </w:r>
      <w:proofErr w:type="spellEnd"/>
    </w:p>
    <w:p w:rsidR="000014A5" w:rsidRDefault="00E11293">
      <w:pPr>
        <w:pStyle w:val="Textbody"/>
      </w:pPr>
      <w:r>
        <w:rPr>
          <w:rStyle w:val="Mocnewyrnione"/>
        </w:rPr>
        <w:t>I. CEL IMPREZY:</w:t>
      </w:r>
    </w:p>
    <w:p w:rsidR="000014A5" w:rsidRDefault="00E11293">
      <w:pPr>
        <w:pStyle w:val="Textbody"/>
      </w:pPr>
      <w:r>
        <w:t xml:space="preserve">– Popularyzacja biegów przełajowych </w:t>
      </w:r>
      <w:r>
        <w:t>wśród dzieci i młodzieży na terenie miasta Zamość</w:t>
      </w:r>
      <w:r w:rsidR="006274BE">
        <w:t xml:space="preserve"> i regionu,</w:t>
      </w:r>
      <w:r>
        <w:t xml:space="preserve">  oraz popularyzacja biegania jako najbardziej dostępnej formy rekreacji</w:t>
      </w:r>
      <w:r>
        <w:br/>
        <w:t>– Przypomnienie idei biegów Wokół  „Twierdzy Zamość”</w:t>
      </w:r>
      <w:r>
        <w:br/>
        <w:t>– Promocja walorów Miasta Zamość, Zamojszczyzny i Lubelszczyzny</w:t>
      </w:r>
      <w:r>
        <w:br/>
        <w:t>– Uczczenie obcho</w:t>
      </w:r>
      <w:r>
        <w:t>dów Dnia Flagi</w:t>
      </w:r>
      <w:r>
        <w:br/>
        <w:t>– Uczczenie Święta Konstytucji 3 Maja</w:t>
      </w:r>
    </w:p>
    <w:p w:rsidR="000014A5" w:rsidRDefault="00E11293">
      <w:pPr>
        <w:pStyle w:val="Textbody"/>
      </w:pPr>
      <w:r>
        <w:rPr>
          <w:rStyle w:val="Mocnewyrnione"/>
        </w:rPr>
        <w:t>II. ORGANIZATOR:</w:t>
      </w:r>
      <w:r>
        <w:rPr>
          <w:rStyle w:val="Mocnewyrnione"/>
        </w:rPr>
        <w:br/>
        <w:t>Głównymi Organizatorami Biegu są: Powiatowe i Miejskie Zrzeszenie Ludowe Zespoły Sportowe w Zamościu oraz Klub Sportowy „AGROS” Zamość przy współpracy:</w:t>
      </w:r>
      <w:r>
        <w:br/>
        <w:t>– Urzędu Miasta Zamość</w:t>
      </w:r>
      <w:r>
        <w:br/>
        <w:t>– Urzędu Ma</w:t>
      </w:r>
      <w:r>
        <w:t>rszałkowskiego Województwa Lubelskiego w Lublinie</w:t>
      </w:r>
      <w:r w:rsidR="006274BE">
        <w:br/>
      </w:r>
      <w:r>
        <w:t>– Ośrodka Sportu i Rekreacji w Zamościu</w:t>
      </w:r>
      <w:r>
        <w:br/>
        <w:t>– Okręgowego Kolegium Sędziów LA w Zamościu</w:t>
      </w:r>
      <w:r>
        <w:br/>
        <w:t>– UKS Azymut Gmina Zamość</w:t>
      </w:r>
      <w:r>
        <w:br/>
        <w:t>– I LO w Zamościu</w:t>
      </w:r>
      <w:r>
        <w:br/>
        <w:t>– Gminy Miączyn</w:t>
      </w:r>
      <w:r>
        <w:br/>
        <w:t>– Sponsorów XIII Biegu</w:t>
      </w:r>
    </w:p>
    <w:p w:rsidR="000014A5" w:rsidRDefault="00E11293">
      <w:pPr>
        <w:pStyle w:val="Textbody"/>
      </w:pPr>
      <w:r>
        <w:rPr>
          <w:rStyle w:val="Mocnewyrnione"/>
        </w:rPr>
        <w:t xml:space="preserve">III. </w:t>
      </w:r>
      <w:r>
        <w:rPr>
          <w:rStyle w:val="Mocnewyrnione"/>
        </w:rPr>
        <w:t>TERMIN I MIEJSCE:</w:t>
      </w:r>
    </w:p>
    <w:p w:rsidR="000014A5" w:rsidRDefault="00E11293">
      <w:pPr>
        <w:pStyle w:val="Textbody"/>
      </w:pPr>
      <w:r>
        <w:t>– XIII Bieg Wokół Twierdzy Zamość odbędzie się w dniu 2 maja 2026 r. (sobota) w Zamościu.</w:t>
      </w:r>
      <w:r>
        <w:br/>
        <w:t>– Uroczyste otwarcie o godzinie 13.30 na Rynku Wielkim w Zamościu i dekoracje biegów dzieci</w:t>
      </w:r>
      <w:r>
        <w:br/>
        <w:t>– Biegi dla dzieci i młodzieży odbędą się uliczkami zamo</w:t>
      </w:r>
      <w:r>
        <w:t>jskiego Rynku Wielkiego i rozpoczną się o godzinie 12.30.</w:t>
      </w:r>
      <w:r>
        <w:br/>
        <w:t>– Bieg Główny oraz dla służb mundurowych i nauczycieli rozpocznie się o godzinie 14.00.</w:t>
      </w:r>
      <w:r>
        <w:br/>
        <w:t>Start – Rynek Wielki w Zamościu</w:t>
      </w:r>
      <w:r>
        <w:br/>
        <w:t>Meta – Rynek Wielki w Zamościu</w:t>
      </w:r>
      <w:r>
        <w:br/>
        <w:t>– Trasa biegu – podłoże asfaltowe, betonowe i s</w:t>
      </w:r>
      <w:r>
        <w:t>zutrowe – dystans 5000 m</w:t>
      </w:r>
    </w:p>
    <w:p w:rsidR="000014A5" w:rsidRDefault="00E11293">
      <w:pPr>
        <w:pStyle w:val="Textbody"/>
      </w:pPr>
      <w:r>
        <w:rPr>
          <w:rStyle w:val="Mocnewyrnione"/>
        </w:rPr>
        <w:t>IV. UCZESTNICTWO:</w:t>
      </w:r>
      <w:r>
        <w:br/>
        <w:t>– W biegach startować mogą wszyscy chętni: dzieci i młodzież, zrzeszeni i niezrzeszeni oraz pracownicy służb mundurowych i nauczyciele.</w:t>
      </w:r>
      <w:r>
        <w:br/>
        <w:t>– W Biegu Głównym startują zawodnicy, którzy ukończyli 16 lat.</w:t>
      </w:r>
    </w:p>
    <w:p w:rsidR="000014A5" w:rsidRDefault="00E11293">
      <w:pPr>
        <w:pStyle w:val="Textbody"/>
      </w:pPr>
      <w:r>
        <w:rPr>
          <w:rStyle w:val="Mocnewyrnione"/>
        </w:rPr>
        <w:t>V. KATEGORIE I</w:t>
      </w:r>
      <w:r>
        <w:rPr>
          <w:rStyle w:val="Mocnewyrnione"/>
        </w:rPr>
        <w:t> DYSTANSE:</w:t>
      </w:r>
      <w:r>
        <w:rPr>
          <w:rStyle w:val="Mocnewyrnione"/>
        </w:rPr>
        <w:br/>
      </w:r>
      <w:r>
        <w:t>12.30 – Dziewczęta Szkoła Podstawowa rocz. 2017 i młodsze</w:t>
      </w:r>
      <w:r>
        <w:tab/>
      </w:r>
      <w:r>
        <w:tab/>
        <w:t>300 m</w:t>
      </w:r>
      <w:r>
        <w:br/>
        <w:t>12.35 – Chłopcy Szkoła Podstawowa rocz. 2017 i młodsi</w:t>
      </w:r>
      <w:r>
        <w:tab/>
      </w:r>
      <w:r>
        <w:tab/>
      </w:r>
      <w:r>
        <w:tab/>
        <w:t>300 m</w:t>
      </w:r>
      <w:r>
        <w:br/>
      </w:r>
      <w:r>
        <w:lastRenderedPageBreak/>
        <w:t>12.40 – Dziewczęta Szkoła Podstawowa rocz. 2015-2016</w:t>
      </w:r>
      <w:r>
        <w:tab/>
      </w:r>
      <w:r>
        <w:tab/>
      </w:r>
      <w:r>
        <w:tab/>
        <w:t>300 m</w:t>
      </w:r>
      <w:r>
        <w:br/>
        <w:t>12.45 – Chłopcy Szkoła Podstawowa rocz. 2015-2016</w:t>
      </w:r>
      <w:r>
        <w:tab/>
      </w:r>
      <w:r>
        <w:tab/>
      </w:r>
      <w:r>
        <w:tab/>
        <w:t>300 m</w:t>
      </w:r>
      <w:r>
        <w:br/>
        <w:t>12.50 – Dziewczęta Szkoła Podstawowa rocz. 2013-2014</w:t>
      </w:r>
      <w:r>
        <w:tab/>
      </w:r>
      <w:r>
        <w:tab/>
      </w:r>
      <w:r>
        <w:tab/>
        <w:t>600 m</w:t>
      </w:r>
      <w:r>
        <w:br/>
        <w:t>12.55 – Chłopcy Szkoła Podstawowa rocz. 2013-2014</w:t>
      </w:r>
      <w:r>
        <w:tab/>
      </w:r>
      <w:r>
        <w:tab/>
      </w:r>
      <w:r>
        <w:tab/>
        <w:t>600 m</w:t>
      </w:r>
      <w:r>
        <w:br/>
        <w:t>13.05 – Dziewczęta Szkoła Podstawowa rocz. 2011-2012</w:t>
      </w:r>
      <w:r>
        <w:tab/>
      </w:r>
      <w:r>
        <w:tab/>
      </w:r>
      <w:r>
        <w:tab/>
        <w:t>800 m</w:t>
      </w:r>
      <w:r>
        <w:br/>
        <w:t>13.15 – Chłopcy Szkoła Podstawowa rocz. 2011-2012</w:t>
      </w:r>
      <w:r>
        <w:tab/>
      </w:r>
      <w:r>
        <w:tab/>
      </w:r>
      <w:r>
        <w:tab/>
        <w:t>800 m</w:t>
      </w:r>
    </w:p>
    <w:p w:rsidR="000014A5" w:rsidRDefault="00E11293">
      <w:pPr>
        <w:pStyle w:val="Textbody"/>
      </w:pPr>
      <w:r>
        <w:br/>
      </w:r>
      <w:r>
        <w:rPr>
          <w:rStyle w:val="Mocnewyrnione"/>
        </w:rPr>
        <w:t>13.30 – uroczyst</w:t>
      </w:r>
      <w:r>
        <w:rPr>
          <w:rStyle w:val="Mocnewyrnione"/>
        </w:rPr>
        <w:t>e Otwarcie i dekoracja biegów dzieci</w:t>
      </w:r>
      <w:r>
        <w:br/>
      </w:r>
      <w:r>
        <w:rPr>
          <w:rStyle w:val="Mocnewyrnione"/>
        </w:rPr>
        <w:t>14.00 – Bieg Główny Kobiet i Mężczyzn    2010 i starsi</w:t>
      </w:r>
      <w:r>
        <w:t xml:space="preserve">                          5000 m</w:t>
      </w:r>
    </w:p>
    <w:p w:rsidR="000014A5" w:rsidRDefault="00E11293">
      <w:pPr>
        <w:pStyle w:val="Textbody"/>
      </w:pPr>
      <w:r>
        <w:t>Dekoracje w Biegu Głównym 20 minut po dobiegnięciu ostatniego zawodnika.</w:t>
      </w:r>
    </w:p>
    <w:p w:rsidR="000014A5" w:rsidRDefault="00E11293">
      <w:pPr>
        <w:pStyle w:val="Textbody"/>
      </w:pPr>
      <w:r>
        <w:rPr>
          <w:rStyle w:val="Mocnewyrnione"/>
        </w:rPr>
        <w:t>VI. ZGŁOSZENIA:</w:t>
      </w:r>
    </w:p>
    <w:p w:rsidR="000014A5" w:rsidRDefault="00E11293">
      <w:pPr>
        <w:pStyle w:val="Textbody"/>
      </w:pPr>
      <w:r>
        <w:rPr>
          <w:rStyle w:val="Mocnewyrnione"/>
        </w:rPr>
        <w:t>Bieg Główny</w:t>
      </w:r>
      <w:r>
        <w:rPr>
          <w:rStyle w:val="Mocnewyrnione"/>
        </w:rPr>
        <w:br/>
      </w:r>
      <w:r>
        <w:t>1. Zgłoszenia do Biegu Głównego</w:t>
      </w:r>
      <w:r>
        <w:t xml:space="preserve"> przyjmowane będą do dnia 29 kwietnia 2026 roku –  przez formularz dostępny na stronie internetowej </w:t>
      </w:r>
      <w:hyperlink r:id="rId5">
        <w:r>
          <w:t>zapisy:  time-sport.pl</w:t>
        </w:r>
      </w:hyperlink>
      <w:r>
        <w:t xml:space="preserve">   </w:t>
      </w:r>
      <w:r>
        <w:br/>
      </w:r>
      <w:r>
        <w:br/>
        <w:t>2. Organizatorzy w szczegól</w:t>
      </w:r>
      <w:r>
        <w:t>nych przypadkach do Biegu Głównego będą przyjmować zgłoszenia w Biurze Zawodów do godziny 13.00 – opłata startowa – 80 zł.</w:t>
      </w:r>
      <w:r>
        <w:br/>
        <w:t>3. W Biegu Głównym zawodnicy i zawodniczki otrzymają numery startowe oraz pakiety biegu.</w:t>
      </w:r>
    </w:p>
    <w:p w:rsidR="000014A5" w:rsidRDefault="00E11293">
      <w:pPr>
        <w:pStyle w:val="Textbody"/>
      </w:pPr>
      <w:r>
        <w:rPr>
          <w:rStyle w:val="Mocnewyrnione"/>
        </w:rPr>
        <w:t>Biegi dla dzieci i młodzieży</w:t>
      </w:r>
      <w:r>
        <w:rPr>
          <w:rStyle w:val="Mocnewyrnione"/>
        </w:rPr>
        <w:br/>
      </w:r>
      <w:r>
        <w:t>1. Zgłoszenia d</w:t>
      </w:r>
      <w:r>
        <w:t xml:space="preserve">o udziału w biegach dla dzieci i młodzieży z podaniem ilości startujących zawodników należy dostarczyć do dnia 29 kwietnia 2026 r. do KS „Agros” Zamość                        e-mail: </w:t>
      </w:r>
      <w:hyperlink r:id="rId6">
        <w:r>
          <w:rPr>
            <w:rStyle w:val="czeinternetowe"/>
          </w:rPr>
          <w:t>agrosks@poczta.onet.pl</w:t>
        </w:r>
      </w:hyperlink>
      <w:r>
        <w:t xml:space="preserve"> </w:t>
      </w:r>
      <w:r>
        <w:br/>
        <w:t>Zg</w:t>
      </w:r>
      <w:r>
        <w:t>łoszenie imienne na listach zbiorowych podpisanych przez Dyrektora Szkoły prosimy dostarczyć do biura biegów dla dzieci (namiot przy mecie biegów) do godziny 12.00.</w:t>
      </w:r>
      <w:r>
        <w:br/>
        <w:t>2. Każdy zawodnik uczestniczący w biegach musi posiadać kartę startową wg wzoru:</w:t>
      </w:r>
      <w:r>
        <w:br/>
        <w:t>Nazwisko i</w:t>
      </w:r>
      <w:r>
        <w:t> imię ………………………………..</w:t>
      </w:r>
      <w:r>
        <w:br/>
        <w:t>Rocznik  ………………………………..</w:t>
      </w:r>
      <w:r>
        <w:br/>
        <w:t>Szkoła, klub  ………………………………..</w:t>
      </w:r>
      <w:r>
        <w:br/>
        <w:t>Dystans ………………………………..</w:t>
      </w:r>
      <w:r>
        <w:br/>
        <w:t>w/w Kartę Startową (wymiary 10cmx6cm) należy wypełniać drukowanymi literami.</w:t>
      </w:r>
    </w:p>
    <w:p w:rsidR="000014A5" w:rsidRDefault="00E11293">
      <w:pPr>
        <w:pStyle w:val="Textbody"/>
      </w:pPr>
      <w:r>
        <w:rPr>
          <w:rStyle w:val="Mocnewyrnione"/>
        </w:rPr>
        <w:t>VII. ZASADY FINANSOWANIA:</w:t>
      </w:r>
    </w:p>
    <w:p w:rsidR="000014A5" w:rsidRDefault="00E11293">
      <w:pPr>
        <w:pStyle w:val="Textbody"/>
      </w:pPr>
      <w:r>
        <w:t xml:space="preserve">Koszty organizacyjne Biegu pokrywa Powiatowe i Miejskie </w:t>
      </w:r>
      <w:r>
        <w:t>Zrzeszenie LZS w Zamościu oraz KS AGROS Zamość i współorganizatorzy.</w:t>
      </w:r>
    </w:p>
    <w:p w:rsidR="000014A5" w:rsidRDefault="00E11293">
      <w:pPr>
        <w:pStyle w:val="Textbody"/>
      </w:pPr>
      <w:r>
        <w:rPr>
          <w:rStyle w:val="Mocnewyrnione"/>
        </w:rPr>
        <w:t>VIII. KATEGORIE I KLASYFIKACJE W BIEGU GŁÓWNYM:</w:t>
      </w:r>
      <w:r>
        <w:rPr>
          <w:rStyle w:val="Mocnewyrnione"/>
        </w:rPr>
        <w:br/>
      </w:r>
      <w:r>
        <w:t>Klasyfikacja generalna kobiet.</w:t>
      </w:r>
      <w:r>
        <w:br/>
        <w:t>Klasyfikacja generalna mężczyzn.</w:t>
      </w:r>
      <w:r>
        <w:br/>
        <w:t xml:space="preserve">Klasyfikacje wiekowa kobiet i mężczyzn (16–19, 20–29, 30–39, 40–49, 50–59, </w:t>
      </w:r>
      <w:r>
        <w:t>60 lat i starsi).</w:t>
      </w:r>
      <w:r>
        <w:br/>
        <w:t>Klasyfikacja kobiet i mężczyzn – służby mundurowe (policja, wojsko, straż graniczna, służba więzienna, służba celna, straż pożarna) – tylko zawodnicy z Polski.</w:t>
      </w:r>
      <w:r>
        <w:br/>
        <w:t>Klasyfikacja kobiet i mężczyzn – nauczyciele – tylko zawodnicy z Polski.</w:t>
      </w:r>
    </w:p>
    <w:p w:rsidR="000014A5" w:rsidRDefault="00E11293">
      <w:pPr>
        <w:pStyle w:val="Textbody"/>
      </w:pPr>
      <w:r>
        <w:rPr>
          <w:rStyle w:val="Mocnewyrnione"/>
        </w:rPr>
        <w:t xml:space="preserve">IX.  </w:t>
      </w:r>
      <w:r>
        <w:rPr>
          <w:rStyle w:val="Mocnewyrnione"/>
        </w:rPr>
        <w:t>NAGRODY:</w:t>
      </w:r>
      <w:r>
        <w:t>\</w:t>
      </w:r>
    </w:p>
    <w:p w:rsidR="000014A5" w:rsidRDefault="00E11293">
      <w:pPr>
        <w:pStyle w:val="Textbody"/>
      </w:pPr>
      <w:r>
        <w:lastRenderedPageBreak/>
        <w:t>– Za miejsca I-VI w klasyfikacji generalnej kobiet i mężczyzn Biegu Głównego puchary, upominki oraz nagrody pieniężne. Za miejsca I-III okolicznościowe medale.</w:t>
      </w:r>
      <w:r>
        <w:br/>
        <w:t>– Za miejsca I w poszczególnych kategoriach wiekowych biegu mężczyzn i kobiet oraz nau</w:t>
      </w:r>
      <w:r>
        <w:t>czycieli, służb mundurowych nagrody pieniężne oraz za miejsca I-III medale i upominki.</w:t>
      </w:r>
      <w:r>
        <w:br/>
        <w:t>– W biegach dla dzieci i młodzieży za miejsca I-III medale, nagrody rzeczowe oraz statuetki za I miejsca.</w:t>
      </w:r>
      <w:r>
        <w:br/>
        <w:t>– Nagroda dla najstarszego zawodnika Biegu Głównego – kobiet i </w:t>
      </w:r>
      <w:r>
        <w:t>mężczyzn.</w:t>
      </w:r>
      <w:r>
        <w:br/>
        <w:t>– Każdy uczestnik, który ukończy Bieg Główny otrzyma okolicznościowy medal XIII Biegu.</w:t>
      </w:r>
      <w:r>
        <w:br/>
        <w:t>– Specjalna nagroda dla najlepszej zawodniczki i zawodnika z Miasta Zamość.</w:t>
      </w:r>
    </w:p>
    <w:p w:rsidR="000014A5" w:rsidRDefault="00E11293">
      <w:pPr>
        <w:pStyle w:val="Textbody"/>
      </w:pPr>
      <w:r>
        <w:rPr>
          <w:rStyle w:val="Mocnewyrnione"/>
        </w:rPr>
        <w:t>X. BIURO ZAWODÓW:</w:t>
      </w:r>
    </w:p>
    <w:p w:rsidR="000014A5" w:rsidRDefault="00E11293">
      <w:pPr>
        <w:pStyle w:val="Textbody"/>
        <w:jc w:val="both"/>
      </w:pPr>
      <w:r>
        <w:t>Biuro Biegu Głównego będzie czynne w dniu zawodów 2 maja 2026 rok</w:t>
      </w:r>
      <w:r>
        <w:t>u od godz. 9.00 do godz. 18.00. Odbiór pakietów startowych z numerami i chipami od godz. 9.00 do godz. 13.00. Biuro będzie znajdować się w I Liceum Ogólnokształcącym w Zamościu (100 m od startu/mety – Akademia Zamojska –wejście od strony ul. Pereca). W Bie</w:t>
      </w:r>
      <w:r>
        <w:t>gu Głównym będzie używany elektroniczny pomiar czasu.</w:t>
      </w:r>
    </w:p>
    <w:p w:rsidR="000014A5" w:rsidRDefault="00E11293">
      <w:pPr>
        <w:pStyle w:val="Textbody"/>
      </w:pPr>
      <w:r>
        <w:rPr>
          <w:rStyle w:val="Mocnewyrnione"/>
        </w:rPr>
        <w:t>XI. POMIAR CZASU</w:t>
      </w:r>
    </w:p>
    <w:p w:rsidR="000014A5" w:rsidRDefault="00E11293">
      <w:pPr>
        <w:pStyle w:val="Textbody"/>
      </w:pPr>
      <w:r>
        <w:t>Pomiar czasu odbędzie się za pomocą jednorazowych</w:t>
      </w:r>
      <w:r>
        <w:t xml:space="preserve"> chipów mocowanych do numeru startowego. Brak numeru oraz prawidłowo zamontowanego </w:t>
      </w:r>
      <w:proofErr w:type="spellStart"/>
      <w:r>
        <w:t>chipa</w:t>
      </w:r>
      <w:proofErr w:type="spellEnd"/>
      <w:r>
        <w:t xml:space="preserve"> będzie równoznaczny z dyskwalifikacją zawodnika.</w:t>
      </w:r>
      <w:r>
        <w:br/>
      </w:r>
      <w:r>
        <w:t>Do klasyfikacji generalnej liczy się czas brutto.</w:t>
      </w:r>
      <w:r>
        <w:br/>
        <w:t>Każdy zawodnik, który przekaże swój numer telefonu ot</w:t>
      </w:r>
      <w:r w:rsidR="003A4912">
        <w:t xml:space="preserve">rzyma po zakończonym biegu </w:t>
      </w:r>
      <w:proofErr w:type="spellStart"/>
      <w:r w:rsidR="003A4912">
        <w:t>smsa</w:t>
      </w:r>
      <w:proofErr w:type="spellEnd"/>
      <w:r w:rsidR="003A4912">
        <w:t xml:space="preserve"> </w:t>
      </w:r>
      <w:r>
        <w:t>z wynikiem.</w:t>
      </w:r>
    </w:p>
    <w:p w:rsidR="000014A5" w:rsidRDefault="00E11293">
      <w:pPr>
        <w:pStyle w:val="Textbody"/>
      </w:pPr>
      <w:r>
        <w:rPr>
          <w:rStyle w:val="Mocnewyrnione"/>
        </w:rPr>
        <w:t>XII. UWAGI KOŃCOWE</w:t>
      </w:r>
    </w:p>
    <w:p w:rsidR="003A4912" w:rsidRDefault="00E11293">
      <w:pPr>
        <w:pStyle w:val="Textbody"/>
      </w:pPr>
      <w:r>
        <w:t>– Interpretacja w/w Regul</w:t>
      </w:r>
      <w:r>
        <w:t>aminu należy do Sędziego Głównego – Konrada Firka  tel. 792 741 460.</w:t>
      </w:r>
      <w:r>
        <w:br/>
        <w:t>– Organizatorzy nie ponoszą odpowiedzialności za zgubione lub zniszczone rzeczy zawodników.</w:t>
      </w:r>
      <w:r>
        <w:br/>
        <w:t>– Zawody zostaną przeprowadzone zgodnie z przepisami PZLA.</w:t>
      </w:r>
      <w:r>
        <w:br/>
        <w:t>– Obsadę sędziowską zabezpieczy Okrę</w:t>
      </w:r>
      <w:r>
        <w:t>gowe Kolegium Sędziów LA w Zamościu.</w:t>
      </w:r>
      <w:r>
        <w:br/>
        <w:t>– Szatnie dla zawodników będą zabezpieczone w I Liceum Ogólnokształcącym w Zamościu (100 m od startu/mety – budynek Akademii Zamojskiej –wejście od ul. Pereca).</w:t>
      </w:r>
      <w:r>
        <w:br/>
        <w:t>– Impreza jest ubezpieczona.</w:t>
      </w:r>
      <w:r>
        <w:br/>
        <w:t>– Zawodnicy i zawodniczki, kt</w:t>
      </w:r>
      <w:r>
        <w:t>órzy ukończyli 16 lat maja prawo startu tylko w Biegu Głównym.</w:t>
      </w:r>
      <w:r>
        <w:br/>
        <w:t>– Uczestnicy biegu dla dzieci i młodzieży muszą posiadać aktualne badania lekarskie oraz zgłoszenie podpisane przez Dyrektora szkoły lub Prezesa klubu. W indywidualnych zgłoszeniach podpisane p</w:t>
      </w:r>
      <w:r>
        <w:t>rzez rodzica lub opiekuna prawnego.</w:t>
      </w:r>
      <w:r>
        <w:br/>
        <w:t>– Trasa biegu – podłoże asfaltowe, szutrowe, betonowe.</w:t>
      </w:r>
      <w:r>
        <w:br/>
        <w:t>– W Biegu Głównym zawodnicy otrzymują numery startowe wraz z </w:t>
      </w:r>
      <w:r>
        <w:t>chipami.</w:t>
      </w:r>
    </w:p>
    <w:p w:rsidR="000014A5" w:rsidRDefault="00E11293">
      <w:pPr>
        <w:pStyle w:val="Textbody"/>
      </w:pPr>
      <w:r>
        <w:t>– W Biegu Głównym zawodnicy startują na własną odpowiedzialność.</w:t>
      </w:r>
      <w:r>
        <w:br/>
        <w:t>– Każdy zgłoszony za</w:t>
      </w:r>
      <w:r>
        <w:t>wodnik do Biegu Głównego otrzyma posiłek.</w:t>
      </w:r>
    </w:p>
    <w:p w:rsidR="000014A5" w:rsidRDefault="00E11293">
      <w:pPr>
        <w:pStyle w:val="Textbody"/>
      </w:pPr>
      <w:r>
        <w:t> </w:t>
      </w:r>
      <w:r>
        <w:rPr>
          <w:rStyle w:val="Mocnewyrnione"/>
        </w:rPr>
        <w:t>Serdecznie zapraszamy do wzięcia udziału</w:t>
      </w:r>
      <w:r>
        <w:t xml:space="preserve">                                    </w:t>
      </w:r>
      <w:r>
        <w:rPr>
          <w:rStyle w:val="Mocnewyrnione"/>
        </w:rPr>
        <w:t>ORGANIZATORZY</w:t>
      </w:r>
    </w:p>
    <w:sectPr w:rsidR="000014A5" w:rsidSect="000014A5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autoHyphenation/>
  <w:hyphenationZone w:val="425"/>
  <w:characterSpacingControl w:val="doNotCompress"/>
  <w:compat>
    <w:useFELayout/>
  </w:compat>
  <w:rsids>
    <w:rsidRoot w:val="000014A5"/>
    <w:rsid w:val="000014A5"/>
    <w:rsid w:val="003A4912"/>
    <w:rsid w:val="004E0B95"/>
    <w:rsid w:val="006274BE"/>
    <w:rsid w:val="00E11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EBD"/>
    <w:pPr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sid w:val="0083048A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6C1FE7"/>
    <w:rPr>
      <w:color w:val="0000FF" w:themeColor="hyperlink"/>
      <w:u w:val="single"/>
    </w:rPr>
  </w:style>
  <w:style w:type="paragraph" w:customStyle="1" w:styleId="Nagwek1">
    <w:name w:val="Nagłówek1"/>
    <w:basedOn w:val="Standard"/>
    <w:next w:val="Textbody"/>
    <w:qFormat/>
    <w:rsid w:val="0083048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0014A5"/>
    <w:pPr>
      <w:spacing w:after="140" w:line="276" w:lineRule="auto"/>
    </w:pPr>
  </w:style>
  <w:style w:type="paragraph" w:styleId="Lista">
    <w:name w:val="List"/>
    <w:basedOn w:val="Textbody"/>
    <w:rsid w:val="0083048A"/>
  </w:style>
  <w:style w:type="paragraph" w:customStyle="1" w:styleId="Caption">
    <w:name w:val="Caption"/>
    <w:basedOn w:val="Standard"/>
    <w:qFormat/>
    <w:rsid w:val="0083048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83048A"/>
    <w:pPr>
      <w:suppressLineNumbers/>
    </w:pPr>
  </w:style>
  <w:style w:type="paragraph" w:customStyle="1" w:styleId="Standard">
    <w:name w:val="Standard"/>
    <w:qFormat/>
    <w:rsid w:val="0083048A"/>
    <w:pPr>
      <w:textAlignment w:val="baseline"/>
    </w:pPr>
  </w:style>
  <w:style w:type="paragraph" w:customStyle="1" w:styleId="Textbody">
    <w:name w:val="Text body"/>
    <w:basedOn w:val="Standard"/>
    <w:qFormat/>
    <w:rsid w:val="0083048A"/>
    <w:pPr>
      <w:spacing w:after="140" w:line="27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grosks@poczta.onet.pl" TargetMode="External"/><Relationship Id="rId5" Type="http://schemas.openxmlformats.org/officeDocument/2006/relationships/hyperlink" Target="https://zapisy.inessport.pl/index.php?idm=5&amp;idp=0&amp;act=zgloszenie-zawodnika&amp;event=9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69139-6543-4DE8-A556-BB4E72ED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992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dc:description/>
  <cp:lastModifiedBy>Lenovo</cp:lastModifiedBy>
  <cp:revision>23</cp:revision>
  <cp:lastPrinted>2026-03-24T10:51:00Z</cp:lastPrinted>
  <dcterms:created xsi:type="dcterms:W3CDTF">2023-04-11T15:21:00Z</dcterms:created>
  <dcterms:modified xsi:type="dcterms:W3CDTF">2026-03-24T11:04:00Z</dcterms:modified>
  <dc:language>pl-PL</dc:language>
</cp:coreProperties>
</file>